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5968" w14:textId="250E15F2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86C99F7" wp14:editId="26C44012">
            <wp:simplePos x="0" y="0"/>
            <wp:positionH relativeFrom="margin">
              <wp:posOffset>-857250</wp:posOffset>
            </wp:positionH>
            <wp:positionV relativeFrom="paragraph">
              <wp:posOffset>0</wp:posOffset>
            </wp:positionV>
            <wp:extent cx="5372100" cy="1296035"/>
            <wp:effectExtent l="0" t="0" r="0" b="0"/>
            <wp:wrapSquare wrapText="bothSides" distT="0" distB="0" distL="0" distR="0"/>
            <wp:docPr id="4" name="image1.png" descr="þ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C02E0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3E16BE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F9AC08" w14:textId="77777777" w:rsidR="00D42214" w:rsidRDefault="00D42214" w:rsidP="00D42214">
      <w:pPr>
        <w:widowControl/>
        <w:autoSpaceDE/>
        <w:autoSpaceDN/>
        <w:spacing w:before="240" w:after="240"/>
        <w:ind w:left="-144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BC06558" w14:textId="588E2915" w:rsidR="00ED0767" w:rsidRPr="00ED0767" w:rsidRDefault="00F40DDF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February 25, 2025</w:t>
      </w:r>
    </w:p>
    <w:p w14:paraId="6E228D8E" w14:textId="654B1C28" w:rsidR="00ED0767" w:rsidRPr="00ED0767" w:rsidRDefault="00F40DDF" w:rsidP="00ED0767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ED0767" w:rsidRPr="00ED0767">
        <w:rPr>
          <w:rFonts w:ascii="Arial" w:eastAsia="Times New Roman" w:hAnsi="Arial" w:cs="Arial"/>
          <w:color w:val="000000"/>
        </w:rPr>
        <w:t>:</w:t>
      </w:r>
      <w:r w:rsidR="00CD1010">
        <w:rPr>
          <w:rFonts w:ascii="Arial" w:eastAsia="Times New Roman" w:hAnsi="Arial" w:cs="Arial"/>
          <w:color w:val="000000"/>
        </w:rPr>
        <w:t>30</w:t>
      </w:r>
      <w:r w:rsidR="00ED0767" w:rsidRPr="00ED0767">
        <w:rPr>
          <w:rFonts w:ascii="Arial" w:eastAsia="Times New Roman" w:hAnsi="Arial" w:cs="Arial"/>
          <w:color w:val="000000"/>
        </w:rPr>
        <w:t>PM</w:t>
      </w:r>
    </w:p>
    <w:p w14:paraId="674C856D" w14:textId="56B69BC5" w:rsidR="00ED0767" w:rsidRPr="00FF6931" w:rsidRDefault="004E0D5D" w:rsidP="00FF6931">
      <w:pPr>
        <w:widowControl/>
        <w:autoSpaceDE/>
        <w:autoSpaceDN/>
        <w:ind w:left="-144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Via Zoom</w:t>
      </w:r>
    </w:p>
    <w:p w14:paraId="674582EE" w14:textId="77777777" w:rsidR="00ED0767" w:rsidRDefault="00ED0767" w:rsidP="00ED0767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4B1E2CF5" w14:textId="5045CC99" w:rsidR="00DD2252" w:rsidRPr="00051F53" w:rsidRDefault="00DD2252" w:rsidP="00DD2252">
      <w:pPr>
        <w:widowControl/>
        <w:autoSpaceDE/>
        <w:autoSpaceDN/>
        <w:rPr>
          <w:rFonts w:ascii="Times New Roman" w:eastAsia="Times New Roman" w:hAnsi="Times New Roman" w:cs="Times New Roman"/>
        </w:rPr>
      </w:pPr>
      <w:r w:rsidRPr="00051F53">
        <w:rPr>
          <w:rFonts w:ascii="Arial" w:eastAsia="Times New Roman" w:hAnsi="Arial" w:cs="Arial"/>
          <w:b/>
          <w:bCs/>
          <w:color w:val="000000"/>
        </w:rPr>
        <w:t>Trustees:</w:t>
      </w:r>
      <w:r w:rsidRPr="00051F53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>
        <w:rPr>
          <w:rFonts w:ascii="Arial" w:eastAsia="Times New Roman" w:hAnsi="Arial" w:cs="Arial"/>
          <w:color w:val="000000"/>
        </w:rPr>
        <w:tab/>
      </w:r>
      <w:r w:rsidR="00F40DDF" w:rsidRPr="00F40DDF">
        <w:rPr>
          <w:rFonts w:ascii="Arial" w:eastAsia="Times New Roman" w:hAnsi="Arial" w:cs="Arial"/>
          <w:b/>
          <w:bCs/>
          <w:color w:val="000000"/>
        </w:rPr>
        <w:t>Visitor:</w:t>
      </w:r>
      <w:r w:rsidRPr="00F40DDF">
        <w:rPr>
          <w:rFonts w:ascii="Arial" w:eastAsia="Times New Roman" w:hAnsi="Arial" w:cs="Arial"/>
          <w:b/>
          <w:bCs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  <w:r w:rsidRPr="00051F53">
        <w:rPr>
          <w:rFonts w:ascii="Arial" w:eastAsia="Times New Roman" w:hAnsi="Arial" w:cs="Arial"/>
          <w:color w:val="000000"/>
        </w:rPr>
        <w:tab/>
      </w:r>
    </w:p>
    <w:p w14:paraId="08250777" w14:textId="5C034B4A" w:rsidR="004E0D5D" w:rsidRDefault="004E0D5D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21EE43B3" w14:textId="033C8668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Michelle Flynn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Tammy Stutznegger</w:t>
      </w:r>
    </w:p>
    <w:p w14:paraId="07E24735" w14:textId="2C50FCD5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Dorothy Dobson</w:t>
      </w:r>
    </w:p>
    <w:p w14:paraId="36D17EB1" w14:textId="33D46F28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Adrianne Murray</w:t>
      </w:r>
    </w:p>
    <w:p w14:paraId="116EFEFA" w14:textId="5EBB28E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Hilary Gerhadt</w:t>
      </w:r>
    </w:p>
    <w:p w14:paraId="6E587274" w14:textId="604F98CD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Riley Riser</w:t>
      </w:r>
    </w:p>
    <w:p w14:paraId="409633F4" w14:textId="71560A3D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Becca Ashby</w:t>
      </w:r>
    </w:p>
    <w:p w14:paraId="30573306" w14:textId="5C40B05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Stephanie Quintero</w:t>
      </w:r>
    </w:p>
    <w:p w14:paraId="0036E4AE" w14:textId="77777777" w:rsidR="00B178D8" w:rsidRDefault="00B178D8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58000F2C" w14:textId="77777777" w:rsidR="00F40DDF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519DA898" w14:textId="4E962C18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5:30</w:t>
      </w:r>
      <w:r w:rsidRPr="004E0D5D">
        <w:rPr>
          <w:rFonts w:ascii="Arial" w:eastAsia="Times New Roman" w:hAnsi="Arial" w:cs="Arial"/>
          <w:color w:val="000000"/>
        </w:rPr>
        <w:t xml:space="preserve"> PM – </w:t>
      </w:r>
      <w:r w:rsidRPr="004E0D5D">
        <w:rPr>
          <w:rFonts w:ascii="Arial" w:eastAsia="Times New Roman" w:hAnsi="Arial" w:cs="Arial"/>
          <w:b/>
          <w:bCs/>
          <w:color w:val="000000"/>
        </w:rPr>
        <w:t>CALL TO ORDER</w:t>
      </w:r>
    </w:p>
    <w:p w14:paraId="2859A1CB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</w:rPr>
      </w:pPr>
    </w:p>
    <w:p w14:paraId="11A0A2AB" w14:textId="467D31DB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5:32PM</w:t>
      </w:r>
      <w:r w:rsidRPr="004E0D5D">
        <w:rPr>
          <w:rFonts w:ascii="Arial" w:eastAsia="Times New Roman" w:hAnsi="Arial" w:cs="Arial"/>
          <w:color w:val="000000"/>
        </w:rPr>
        <w:t>—</w:t>
      </w:r>
      <w:r w:rsidR="00B178D8" w:rsidRPr="00B178D8">
        <w:rPr>
          <w:rFonts w:ascii="Arial" w:eastAsia="Times New Roman" w:hAnsi="Arial" w:cs="Arial"/>
          <w:b/>
          <w:bCs/>
          <w:color w:val="000000"/>
        </w:rPr>
        <w:t>Business</w:t>
      </w:r>
      <w:r w:rsidRPr="00B178D8">
        <w:rPr>
          <w:rFonts w:ascii="Arial" w:eastAsia="Times New Roman" w:hAnsi="Arial" w:cs="Arial"/>
          <w:b/>
          <w:bCs/>
          <w:color w:val="000000"/>
        </w:rPr>
        <w:t xml:space="preserve"> Items</w:t>
      </w:r>
      <w:r w:rsidRPr="004E0D5D">
        <w:rPr>
          <w:rFonts w:ascii="Arial" w:eastAsia="Times New Roman" w:hAnsi="Arial" w:cs="Arial"/>
          <w:color w:val="000000"/>
        </w:rPr>
        <w:t>:</w:t>
      </w:r>
    </w:p>
    <w:p w14:paraId="5A8D3D41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5522AB34" w14:textId="60B1BD8C" w:rsidR="006042A6" w:rsidRPr="006042A6" w:rsidRDefault="006042A6" w:rsidP="006042A6">
      <w:pPr>
        <w:pStyle w:val="ListParagraph"/>
        <w:widowControl/>
        <w:numPr>
          <w:ilvl w:val="0"/>
          <w:numId w:val="38"/>
        </w:numPr>
        <w:autoSpaceDE/>
        <w:autoSpaceDN/>
        <w:rPr>
          <w:rFonts w:ascii="Arial" w:eastAsia="Times New Roman" w:hAnsi="Arial" w:cs="Arial"/>
          <w:color w:val="000000"/>
        </w:rPr>
      </w:pPr>
      <w:r w:rsidRPr="006042A6">
        <w:rPr>
          <w:rFonts w:ascii="Arial" w:eastAsia="Times New Roman" w:hAnsi="Arial" w:cs="Arial"/>
          <w:color w:val="000000"/>
        </w:rPr>
        <w:t>Open and Public Meeting Act Training</w:t>
      </w:r>
      <w:r w:rsidR="00B178D8">
        <w:rPr>
          <w:rFonts w:ascii="Arial" w:eastAsia="Times New Roman" w:hAnsi="Arial" w:cs="Arial"/>
          <w:color w:val="000000"/>
        </w:rPr>
        <w:t xml:space="preserve">—Video was sent out to all the Board members.  Let Michelle know once you have watched the video.  We will discuss it at March’s Board meeting. </w:t>
      </w:r>
    </w:p>
    <w:p w14:paraId="2E0EE034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70ABA1BB" w14:textId="4D277ECD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5:34PM—</w:t>
      </w:r>
      <w:r w:rsidRPr="00B178D8">
        <w:rPr>
          <w:rFonts w:ascii="Arial" w:eastAsia="Times New Roman" w:hAnsi="Arial" w:cs="Arial"/>
          <w:b/>
          <w:bCs/>
          <w:color w:val="000000"/>
        </w:rPr>
        <w:t>Action Items</w:t>
      </w:r>
      <w:r>
        <w:rPr>
          <w:rFonts w:ascii="Arial" w:eastAsia="Times New Roman" w:hAnsi="Arial" w:cs="Arial"/>
          <w:color w:val="000000"/>
        </w:rPr>
        <w:t>:</w:t>
      </w:r>
    </w:p>
    <w:p w14:paraId="304D3EFA" w14:textId="77777777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08848E7C" w14:textId="1FFE0FAA" w:rsidR="00B178D8" w:rsidRPr="00B178D8" w:rsidRDefault="00B178D8" w:rsidP="00B178D8">
      <w:pPr>
        <w:pStyle w:val="ListParagraph"/>
        <w:widowControl/>
        <w:numPr>
          <w:ilvl w:val="0"/>
          <w:numId w:val="38"/>
        </w:numPr>
        <w:autoSpaceDE/>
        <w:autoSpaceDN/>
        <w:rPr>
          <w:rFonts w:ascii="Arial" w:eastAsia="Times New Roman" w:hAnsi="Arial" w:cs="Arial"/>
          <w:color w:val="000000"/>
        </w:rPr>
      </w:pPr>
      <w:r w:rsidRPr="00B178D8">
        <w:rPr>
          <w:rFonts w:ascii="Arial" w:eastAsia="Times New Roman" w:hAnsi="Arial" w:cs="Arial"/>
          <w:color w:val="000000"/>
        </w:rPr>
        <w:t xml:space="preserve">Adventure and Fieldwork Agreement—Approving registration paperwork.  </w:t>
      </w:r>
    </w:p>
    <w:p w14:paraId="251C6B84" w14:textId="12033467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Riley motions to approve.  Stephanie seconds.  Motion is carried. </w:t>
      </w:r>
    </w:p>
    <w:p w14:paraId="1870D3DB" w14:textId="77777777" w:rsidR="00B178D8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0BBBFD77" w14:textId="7793CDA5" w:rsidR="006042A6" w:rsidRDefault="00B178D8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5:35</w:t>
      </w:r>
      <w:r w:rsidR="006042A6" w:rsidRPr="004E0D5D">
        <w:rPr>
          <w:rFonts w:ascii="Arial" w:eastAsia="Times New Roman" w:hAnsi="Arial" w:cs="Arial"/>
          <w:color w:val="000000"/>
        </w:rPr>
        <w:t>PM – ADJOURN</w:t>
      </w:r>
      <w:r w:rsidR="006042A6">
        <w:rPr>
          <w:rFonts w:ascii="Arial" w:eastAsia="Times New Roman" w:hAnsi="Arial" w:cs="Arial"/>
          <w:color w:val="000000"/>
        </w:rPr>
        <w:t>—</w:t>
      </w:r>
      <w:r w:rsidR="00764C3A">
        <w:rPr>
          <w:rFonts w:ascii="Arial" w:eastAsia="Times New Roman" w:hAnsi="Arial" w:cs="Arial"/>
          <w:color w:val="000000"/>
        </w:rPr>
        <w:t>Stephanie Quintero</w:t>
      </w:r>
      <w:r w:rsidR="006042A6">
        <w:rPr>
          <w:rFonts w:ascii="Arial" w:eastAsia="Times New Roman" w:hAnsi="Arial" w:cs="Arial"/>
          <w:color w:val="000000"/>
        </w:rPr>
        <w:t xml:space="preserve"> motions to adjourn.  Becca Ashby seconds. Motion is carried. </w:t>
      </w:r>
    </w:p>
    <w:p w14:paraId="45F77826" w14:textId="77777777" w:rsidR="006042A6" w:rsidRPr="004E0D5D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14:paraId="41C9334E" w14:textId="59583AD5" w:rsidR="006042A6" w:rsidRPr="00DD2252" w:rsidRDefault="006042A6" w:rsidP="006042A6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4E0D5D">
        <w:rPr>
          <w:rFonts w:ascii="Arial" w:eastAsia="Times New Roman" w:hAnsi="Arial" w:cs="Arial"/>
          <w:color w:val="000000"/>
        </w:rPr>
        <w:t xml:space="preserve">*Next scheduled Board Meeting: </w:t>
      </w:r>
      <w:r>
        <w:rPr>
          <w:rFonts w:ascii="Arial" w:eastAsia="Times New Roman" w:hAnsi="Arial" w:cs="Arial"/>
          <w:color w:val="000000"/>
        </w:rPr>
        <w:t>March 20</w:t>
      </w:r>
      <w:r w:rsidRPr="004E0D5D">
        <w:rPr>
          <w:rFonts w:ascii="Arial" w:eastAsia="Times New Roman" w:hAnsi="Arial" w:cs="Arial"/>
          <w:color w:val="000000"/>
        </w:rPr>
        <w:t>, 2025</w:t>
      </w:r>
    </w:p>
    <w:p w14:paraId="27C82856" w14:textId="77777777" w:rsidR="00F40DDF" w:rsidRPr="00DD2252" w:rsidRDefault="00F40DDF" w:rsidP="00DD2252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sectPr w:rsidR="00F40DDF" w:rsidRPr="00DD2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D52"/>
    <w:multiLevelType w:val="multilevel"/>
    <w:tmpl w:val="B13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26E9"/>
    <w:multiLevelType w:val="multilevel"/>
    <w:tmpl w:val="01D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4420"/>
    <w:multiLevelType w:val="hybridMultilevel"/>
    <w:tmpl w:val="A61E5FFE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7AB2"/>
    <w:multiLevelType w:val="hybridMultilevel"/>
    <w:tmpl w:val="3F9A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14C9"/>
    <w:multiLevelType w:val="multilevel"/>
    <w:tmpl w:val="3CE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F28FC"/>
    <w:multiLevelType w:val="multilevel"/>
    <w:tmpl w:val="213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B2358"/>
    <w:multiLevelType w:val="multilevel"/>
    <w:tmpl w:val="3E92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107FF"/>
    <w:multiLevelType w:val="hybridMultilevel"/>
    <w:tmpl w:val="EFFE6A96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66E8E"/>
    <w:multiLevelType w:val="multilevel"/>
    <w:tmpl w:val="3ED8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A1D75"/>
    <w:multiLevelType w:val="multilevel"/>
    <w:tmpl w:val="79E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61C30"/>
    <w:multiLevelType w:val="multilevel"/>
    <w:tmpl w:val="476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5142D"/>
    <w:multiLevelType w:val="hybridMultilevel"/>
    <w:tmpl w:val="528C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1D5"/>
    <w:multiLevelType w:val="hybridMultilevel"/>
    <w:tmpl w:val="AE3A8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B85305"/>
    <w:multiLevelType w:val="multilevel"/>
    <w:tmpl w:val="40C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05008"/>
    <w:multiLevelType w:val="multilevel"/>
    <w:tmpl w:val="F5A0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F37D1"/>
    <w:multiLevelType w:val="multilevel"/>
    <w:tmpl w:val="FCF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C4576"/>
    <w:multiLevelType w:val="multilevel"/>
    <w:tmpl w:val="121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52178"/>
    <w:multiLevelType w:val="multilevel"/>
    <w:tmpl w:val="495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F13FF"/>
    <w:multiLevelType w:val="multilevel"/>
    <w:tmpl w:val="A93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E2411"/>
    <w:multiLevelType w:val="multilevel"/>
    <w:tmpl w:val="CA98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C68AD"/>
    <w:multiLevelType w:val="hybridMultilevel"/>
    <w:tmpl w:val="EB862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582E"/>
    <w:multiLevelType w:val="hybridMultilevel"/>
    <w:tmpl w:val="2FCE3E4C"/>
    <w:lvl w:ilvl="0" w:tplc="922407AE">
      <w:start w:val="1"/>
      <w:numFmt w:val="bullet"/>
      <w:lvlText w:val="·"/>
      <w:lvlJc w:val="left"/>
      <w:pPr>
        <w:ind w:left="804" w:hanging="444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1895"/>
    <w:multiLevelType w:val="multilevel"/>
    <w:tmpl w:val="642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07469"/>
    <w:multiLevelType w:val="multilevel"/>
    <w:tmpl w:val="67B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C35E9"/>
    <w:multiLevelType w:val="multilevel"/>
    <w:tmpl w:val="D66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745144"/>
    <w:multiLevelType w:val="multilevel"/>
    <w:tmpl w:val="D35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1B12E6"/>
    <w:multiLevelType w:val="multilevel"/>
    <w:tmpl w:val="47A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C24F8"/>
    <w:multiLevelType w:val="hybridMultilevel"/>
    <w:tmpl w:val="D9BA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3F1"/>
    <w:multiLevelType w:val="multilevel"/>
    <w:tmpl w:val="B4D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6262AB"/>
    <w:multiLevelType w:val="multilevel"/>
    <w:tmpl w:val="08C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97472"/>
    <w:multiLevelType w:val="hybridMultilevel"/>
    <w:tmpl w:val="C7E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84CCF"/>
    <w:multiLevelType w:val="multilevel"/>
    <w:tmpl w:val="D54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C3154"/>
    <w:multiLevelType w:val="hybridMultilevel"/>
    <w:tmpl w:val="3492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1D23"/>
    <w:multiLevelType w:val="multilevel"/>
    <w:tmpl w:val="0E2A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6C5BFE"/>
    <w:multiLevelType w:val="multilevel"/>
    <w:tmpl w:val="CA0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B17001"/>
    <w:multiLevelType w:val="multilevel"/>
    <w:tmpl w:val="6C26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446FF"/>
    <w:multiLevelType w:val="hybridMultilevel"/>
    <w:tmpl w:val="B48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9115A"/>
    <w:multiLevelType w:val="hybridMultilevel"/>
    <w:tmpl w:val="AB628074"/>
    <w:lvl w:ilvl="0" w:tplc="B3C8A830">
      <w:numFmt w:val="bullet"/>
      <w:lvlText w:val="·"/>
      <w:lvlJc w:val="left"/>
      <w:pPr>
        <w:ind w:left="750" w:hanging="39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4348">
    <w:abstractNumId w:val="28"/>
  </w:num>
  <w:num w:numId="2" w16cid:durableId="653487463">
    <w:abstractNumId w:val="9"/>
  </w:num>
  <w:num w:numId="3" w16cid:durableId="1257247649">
    <w:abstractNumId w:val="1"/>
  </w:num>
  <w:num w:numId="4" w16cid:durableId="1005206671">
    <w:abstractNumId w:val="36"/>
  </w:num>
  <w:num w:numId="5" w16cid:durableId="898134412">
    <w:abstractNumId w:val="37"/>
  </w:num>
  <w:num w:numId="6" w16cid:durableId="89012321">
    <w:abstractNumId w:val="7"/>
  </w:num>
  <w:num w:numId="7" w16cid:durableId="1808009528">
    <w:abstractNumId w:val="20"/>
  </w:num>
  <w:num w:numId="8" w16cid:durableId="325472935">
    <w:abstractNumId w:val="2"/>
  </w:num>
  <w:num w:numId="9" w16cid:durableId="778992135">
    <w:abstractNumId w:val="22"/>
  </w:num>
  <w:num w:numId="10" w16cid:durableId="832256426">
    <w:abstractNumId w:val="15"/>
  </w:num>
  <w:num w:numId="11" w16cid:durableId="1848713344">
    <w:abstractNumId w:val="4"/>
  </w:num>
  <w:num w:numId="12" w16cid:durableId="1164198796">
    <w:abstractNumId w:val="14"/>
  </w:num>
  <w:num w:numId="13" w16cid:durableId="97794631">
    <w:abstractNumId w:val="25"/>
  </w:num>
  <w:num w:numId="14" w16cid:durableId="67386729">
    <w:abstractNumId w:val="29"/>
  </w:num>
  <w:num w:numId="15" w16cid:durableId="1117483149">
    <w:abstractNumId w:val="33"/>
  </w:num>
  <w:num w:numId="16" w16cid:durableId="1147014962">
    <w:abstractNumId w:val="35"/>
  </w:num>
  <w:num w:numId="17" w16cid:durableId="903679127">
    <w:abstractNumId w:val="10"/>
  </w:num>
  <w:num w:numId="18" w16cid:durableId="2037462115">
    <w:abstractNumId w:val="13"/>
  </w:num>
  <w:num w:numId="19" w16cid:durableId="700786840">
    <w:abstractNumId w:val="8"/>
  </w:num>
  <w:num w:numId="20" w16cid:durableId="266814930">
    <w:abstractNumId w:val="23"/>
  </w:num>
  <w:num w:numId="21" w16cid:durableId="1217740283">
    <w:abstractNumId w:val="18"/>
  </w:num>
  <w:num w:numId="22" w16cid:durableId="975523552">
    <w:abstractNumId w:val="34"/>
  </w:num>
  <w:num w:numId="23" w16cid:durableId="274950609">
    <w:abstractNumId w:val="5"/>
  </w:num>
  <w:num w:numId="24" w16cid:durableId="945039702">
    <w:abstractNumId w:val="19"/>
  </w:num>
  <w:num w:numId="25" w16cid:durableId="159544248">
    <w:abstractNumId w:val="16"/>
  </w:num>
  <w:num w:numId="26" w16cid:durableId="4946808">
    <w:abstractNumId w:val="0"/>
  </w:num>
  <w:num w:numId="27" w16cid:durableId="87385732">
    <w:abstractNumId w:val="11"/>
  </w:num>
  <w:num w:numId="28" w16cid:durableId="2026974326">
    <w:abstractNumId w:val="27"/>
  </w:num>
  <w:num w:numId="29" w16cid:durableId="640965926">
    <w:abstractNumId w:val="21"/>
  </w:num>
  <w:num w:numId="30" w16cid:durableId="417024201">
    <w:abstractNumId w:val="24"/>
  </w:num>
  <w:num w:numId="31" w16cid:durableId="1319267657">
    <w:abstractNumId w:val="26"/>
  </w:num>
  <w:num w:numId="32" w16cid:durableId="679698526">
    <w:abstractNumId w:val="6"/>
  </w:num>
  <w:num w:numId="33" w16cid:durableId="2049406472">
    <w:abstractNumId w:val="30"/>
  </w:num>
  <w:num w:numId="34" w16cid:durableId="300966151">
    <w:abstractNumId w:val="31"/>
  </w:num>
  <w:num w:numId="35" w16cid:durableId="79836845">
    <w:abstractNumId w:val="17"/>
  </w:num>
  <w:num w:numId="36" w16cid:durableId="386730804">
    <w:abstractNumId w:val="32"/>
  </w:num>
  <w:num w:numId="37" w16cid:durableId="1701273570">
    <w:abstractNumId w:val="12"/>
  </w:num>
  <w:num w:numId="38" w16cid:durableId="1656060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B7"/>
    <w:rsid w:val="00025C47"/>
    <w:rsid w:val="00041CCA"/>
    <w:rsid w:val="00051F53"/>
    <w:rsid w:val="00055FAC"/>
    <w:rsid w:val="000560DD"/>
    <w:rsid w:val="00060F55"/>
    <w:rsid w:val="00064036"/>
    <w:rsid w:val="00071B57"/>
    <w:rsid w:val="00075DDF"/>
    <w:rsid w:val="000B05EA"/>
    <w:rsid w:val="001035A0"/>
    <w:rsid w:val="001067C0"/>
    <w:rsid w:val="00106B1E"/>
    <w:rsid w:val="001144CB"/>
    <w:rsid w:val="001308E2"/>
    <w:rsid w:val="00143A4E"/>
    <w:rsid w:val="00151D14"/>
    <w:rsid w:val="00163E48"/>
    <w:rsid w:val="00171674"/>
    <w:rsid w:val="001957FE"/>
    <w:rsid w:val="001A1E5D"/>
    <w:rsid w:val="001D0DF5"/>
    <w:rsid w:val="001D712A"/>
    <w:rsid w:val="001F19A4"/>
    <w:rsid w:val="0021180D"/>
    <w:rsid w:val="0021643D"/>
    <w:rsid w:val="002C4605"/>
    <w:rsid w:val="002D2B36"/>
    <w:rsid w:val="002E455D"/>
    <w:rsid w:val="00303DA3"/>
    <w:rsid w:val="00335FA7"/>
    <w:rsid w:val="003375E5"/>
    <w:rsid w:val="00352E9D"/>
    <w:rsid w:val="00363A6A"/>
    <w:rsid w:val="00367A42"/>
    <w:rsid w:val="003A5618"/>
    <w:rsid w:val="003B3B26"/>
    <w:rsid w:val="003C3579"/>
    <w:rsid w:val="003C5608"/>
    <w:rsid w:val="003D3F6B"/>
    <w:rsid w:val="003E57EB"/>
    <w:rsid w:val="00420A71"/>
    <w:rsid w:val="004366BA"/>
    <w:rsid w:val="0046388A"/>
    <w:rsid w:val="0049034A"/>
    <w:rsid w:val="004A1E73"/>
    <w:rsid w:val="004A28FC"/>
    <w:rsid w:val="004C0805"/>
    <w:rsid w:val="004C14EF"/>
    <w:rsid w:val="004C6420"/>
    <w:rsid w:val="004E0000"/>
    <w:rsid w:val="004E0D5D"/>
    <w:rsid w:val="00506ADD"/>
    <w:rsid w:val="00507CC3"/>
    <w:rsid w:val="005165D0"/>
    <w:rsid w:val="0052428E"/>
    <w:rsid w:val="00534CB7"/>
    <w:rsid w:val="00542D5B"/>
    <w:rsid w:val="0056449C"/>
    <w:rsid w:val="005701B3"/>
    <w:rsid w:val="0057755F"/>
    <w:rsid w:val="005A484B"/>
    <w:rsid w:val="005A7DF0"/>
    <w:rsid w:val="005B78D0"/>
    <w:rsid w:val="005E23FF"/>
    <w:rsid w:val="005F4C31"/>
    <w:rsid w:val="0060166F"/>
    <w:rsid w:val="006042A6"/>
    <w:rsid w:val="00612B99"/>
    <w:rsid w:val="00626FC2"/>
    <w:rsid w:val="006274D9"/>
    <w:rsid w:val="00657BD2"/>
    <w:rsid w:val="00665D5E"/>
    <w:rsid w:val="00697839"/>
    <w:rsid w:val="006A14CD"/>
    <w:rsid w:val="006A220D"/>
    <w:rsid w:val="006B1747"/>
    <w:rsid w:val="006B6EE7"/>
    <w:rsid w:val="006C227E"/>
    <w:rsid w:val="006C496B"/>
    <w:rsid w:val="006F0CA8"/>
    <w:rsid w:val="007007C3"/>
    <w:rsid w:val="007024D3"/>
    <w:rsid w:val="00717C45"/>
    <w:rsid w:val="00763E90"/>
    <w:rsid w:val="00764C3A"/>
    <w:rsid w:val="00776584"/>
    <w:rsid w:val="007A01E2"/>
    <w:rsid w:val="007C7E99"/>
    <w:rsid w:val="007D66C3"/>
    <w:rsid w:val="007F7927"/>
    <w:rsid w:val="008216DD"/>
    <w:rsid w:val="00825CF1"/>
    <w:rsid w:val="008631EA"/>
    <w:rsid w:val="008C4CC1"/>
    <w:rsid w:val="009027CB"/>
    <w:rsid w:val="0090296E"/>
    <w:rsid w:val="0094486C"/>
    <w:rsid w:val="009477CF"/>
    <w:rsid w:val="00980ECD"/>
    <w:rsid w:val="009A2283"/>
    <w:rsid w:val="009A593E"/>
    <w:rsid w:val="009D68B9"/>
    <w:rsid w:val="00A1006A"/>
    <w:rsid w:val="00A2002E"/>
    <w:rsid w:val="00A203B4"/>
    <w:rsid w:val="00A2678C"/>
    <w:rsid w:val="00A576B3"/>
    <w:rsid w:val="00A67E3F"/>
    <w:rsid w:val="00A80658"/>
    <w:rsid w:val="00A816C4"/>
    <w:rsid w:val="00A82EDA"/>
    <w:rsid w:val="00A93811"/>
    <w:rsid w:val="00AA453A"/>
    <w:rsid w:val="00AA4768"/>
    <w:rsid w:val="00AB169D"/>
    <w:rsid w:val="00AC507B"/>
    <w:rsid w:val="00AD217B"/>
    <w:rsid w:val="00B178D8"/>
    <w:rsid w:val="00B36428"/>
    <w:rsid w:val="00B40F4B"/>
    <w:rsid w:val="00B934AB"/>
    <w:rsid w:val="00B95EA2"/>
    <w:rsid w:val="00B974DF"/>
    <w:rsid w:val="00BA0C5E"/>
    <w:rsid w:val="00BB56BD"/>
    <w:rsid w:val="00BD1C5D"/>
    <w:rsid w:val="00BF22A6"/>
    <w:rsid w:val="00C000C1"/>
    <w:rsid w:val="00C04A77"/>
    <w:rsid w:val="00C328CD"/>
    <w:rsid w:val="00C363BD"/>
    <w:rsid w:val="00C43BA2"/>
    <w:rsid w:val="00C43F63"/>
    <w:rsid w:val="00C71FB7"/>
    <w:rsid w:val="00C955FF"/>
    <w:rsid w:val="00CB528C"/>
    <w:rsid w:val="00CD0FC4"/>
    <w:rsid w:val="00CD1010"/>
    <w:rsid w:val="00CD7C24"/>
    <w:rsid w:val="00CE7AD5"/>
    <w:rsid w:val="00D21F8E"/>
    <w:rsid w:val="00D279BE"/>
    <w:rsid w:val="00D42214"/>
    <w:rsid w:val="00D51644"/>
    <w:rsid w:val="00D6397E"/>
    <w:rsid w:val="00D66596"/>
    <w:rsid w:val="00D67AD6"/>
    <w:rsid w:val="00D74E82"/>
    <w:rsid w:val="00D85B61"/>
    <w:rsid w:val="00DA2EE6"/>
    <w:rsid w:val="00DB1A5E"/>
    <w:rsid w:val="00DD2252"/>
    <w:rsid w:val="00DD4B24"/>
    <w:rsid w:val="00DD75D1"/>
    <w:rsid w:val="00DE114F"/>
    <w:rsid w:val="00DF3FCB"/>
    <w:rsid w:val="00E10327"/>
    <w:rsid w:val="00E27612"/>
    <w:rsid w:val="00E45EA0"/>
    <w:rsid w:val="00E6477C"/>
    <w:rsid w:val="00E709FC"/>
    <w:rsid w:val="00E70CAB"/>
    <w:rsid w:val="00E807B8"/>
    <w:rsid w:val="00E913A9"/>
    <w:rsid w:val="00E94123"/>
    <w:rsid w:val="00ED0767"/>
    <w:rsid w:val="00EF02BB"/>
    <w:rsid w:val="00F12FFF"/>
    <w:rsid w:val="00F36D15"/>
    <w:rsid w:val="00F40DDF"/>
    <w:rsid w:val="00F50D37"/>
    <w:rsid w:val="00F52BF7"/>
    <w:rsid w:val="00F558B2"/>
    <w:rsid w:val="00F9353A"/>
    <w:rsid w:val="00F94236"/>
    <w:rsid w:val="00F94FFB"/>
    <w:rsid w:val="00F958F0"/>
    <w:rsid w:val="00FA3A4D"/>
    <w:rsid w:val="00FD0DCE"/>
    <w:rsid w:val="00FD23A0"/>
    <w:rsid w:val="00FD62B9"/>
    <w:rsid w:val="00FD71D4"/>
    <w:rsid w:val="00FE1191"/>
    <w:rsid w:val="00FE7211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C324"/>
  <w15:chartTrackingRefBased/>
  <w15:docId w15:val="{DBA33FAE-CE00-46AE-9B3A-F92B50F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rsid w:val="0060166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016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24D3"/>
  </w:style>
  <w:style w:type="character" w:styleId="Hyperlink">
    <w:name w:val="Hyperlink"/>
    <w:basedOn w:val="DefaultParagraphFont"/>
    <w:uiPriority w:val="99"/>
    <w:semiHidden/>
    <w:unhideWhenUsed/>
    <w:rsid w:val="007024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3B86-8B1D-4D33-BFCB-84A4F47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Taylor</dc:creator>
  <cp:keywords/>
  <dc:description/>
  <cp:lastModifiedBy>Stutznegger, Tammy</cp:lastModifiedBy>
  <cp:revision>5</cp:revision>
  <cp:lastPrinted>2022-09-16T17:29:00Z</cp:lastPrinted>
  <dcterms:created xsi:type="dcterms:W3CDTF">2025-02-26T20:14:00Z</dcterms:created>
  <dcterms:modified xsi:type="dcterms:W3CDTF">2025-04-01T02:36:00Z</dcterms:modified>
</cp:coreProperties>
</file>